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附件4</w:t>
      </w:r>
    </w:p>
    <w:p>
      <w:pPr>
        <w:shd w:val="clear" w:color="auto" w:fill="FFFFFF"/>
        <w:spacing w:line="600" w:lineRule="exact"/>
        <w:jc w:val="center"/>
        <w:rPr>
          <w:rFonts w:hint="default" w:eastAsia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color w:val="auto"/>
          <w:kern w:val="0"/>
          <w:sz w:val="44"/>
          <w:szCs w:val="44"/>
          <w:lang w:val="en-US" w:eastAsia="zh-CN"/>
        </w:rPr>
        <w:t>联系单位及电话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377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联系单位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合肥市生态环境局人事教育处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0551-63508123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淮北市生态环境局人事科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0561-3889657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亳州市生态环境局人财科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0558-5552267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宿州市生态环境局人事科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0557-3911061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蚌埠市生态环境局办公室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0552—3125011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阜阳市生态环境局人事科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0558-2162778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淮南市生态环境局人事科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0554-2696530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滁州市生态环境局人事科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0550-2172846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六安市生态环境局人事科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0564-5158036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马鞍山市生态环境局人事科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0555-8358632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芜湖市生态环境局人事教育科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0553-5736057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宣城市生态环境局人事科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0563-2717075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铜陵市生态环境局办公室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0562-2615010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池州市生态环境局人事财务科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0566-2036979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安庆市生态环境局人事科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0556-5252166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黄山市生态环境局人事科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0559-2320069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省生态环境厅人事处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0551-62376659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134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ODU4NjI5OTkwODc3NWJjOGU4YjUwMDM0NmY1NGMifQ=="/>
  </w:docVars>
  <w:rsids>
    <w:rsidRoot w:val="727F33B8"/>
    <w:rsid w:val="2EE15F12"/>
    <w:rsid w:val="6DD23E9C"/>
    <w:rsid w:val="727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2023-08-14T04:45:00Z</dcterms:created>
  <dc:creator>纪松</dc:creator>
  <cp:lastModifiedBy>纪松</cp:lastModifiedBy>
  <dcterms:modified xsi:type="dcterms:W3CDTF">2023-08-14T04:45:23Z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EA37ECD245A3483FA3A2F362F91DD5BE_11</vt:lpwstr>
  </property>
</Properties>
</file>