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</w:t>
      </w:r>
      <w:r>
        <w:rPr>
          <w:rFonts w:hint="eastAsia" w:ascii="黑体" w:hAnsi="黑体" w:eastAsia="黑体" w:cs="黑体"/>
          <w:sz w:val="32"/>
          <w:szCs w:val="32"/>
          <w:lang w:val="en"/>
        </w:rPr>
        <w:t>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2-6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：</w:t>
      </w:r>
    </w:p>
    <w:p>
      <w:pPr>
        <w:spacing w:line="240" w:lineRule="auto"/>
        <w:jc w:val="center"/>
        <w:rPr>
          <w:rFonts w:hint="default" w:ascii="Times New Roman" w:hAnsi="Times New Roman" w:eastAsia="方正小标宋_GBK" w:cs="Times New Roman"/>
          <w:color w:val="auto"/>
          <w:sz w:val="44"/>
          <w:szCs w:val="44"/>
          <w:lang w:val="en-US"/>
        </w:rPr>
      </w:pP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lang w:val="en-US" w:eastAsia="zh-CN"/>
        </w:rPr>
        <w:t>申报人情况说明书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_GBK" w:cs="Times New Roman"/>
          <w:color w:val="auto"/>
          <w:sz w:val="30"/>
          <w:szCs w:val="30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both"/>
        <w:rPr>
          <w:rFonts w:hint="eastAsia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申报人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u w:val="single"/>
          <w:lang w:val="en-US" w:eastAsia="zh-CN" w:bidi="ar-SA"/>
        </w:rPr>
        <w:t xml:space="preserve">          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于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u w:val="single"/>
          <w:lang w:val="en-US" w:eastAsia="zh-CN" w:bidi="ar-SA"/>
        </w:rPr>
        <w:t xml:space="preserve">     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年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u w:val="single"/>
          <w:lang w:val="en-US" w:eastAsia="zh-CN" w:bidi="ar-SA"/>
        </w:rPr>
        <w:t xml:space="preserve">     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月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u w:val="single"/>
          <w:lang w:val="en-US" w:eastAsia="zh-CN" w:bidi="ar-SA"/>
        </w:rPr>
        <w:t xml:space="preserve">     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日开始在本单位从事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u w:val="single"/>
          <w:lang w:val="en-US" w:eastAsia="zh-CN" w:bidi="ar-SA"/>
        </w:rPr>
        <w:t xml:space="preserve">             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单位性质：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 xml:space="preserve">申报人是否党员：是 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shd w:val="clear" w:color="auto" w:fill="auto"/>
          <w:lang w:val="en-US" w:eastAsia="zh-CN" w:bidi="ar-SA"/>
        </w:rPr>
        <w:fldChar w:fldCharType="begin"/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shd w:val="clear" w:color="auto" w:fill="auto"/>
          <w:lang w:val="en-US" w:eastAsia="zh-CN" w:bidi="ar-SA"/>
        </w:rPr>
        <w:instrText xml:space="preserve"> EQ \o\ac(</w:instrTex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kern w:val="2"/>
          <w:position w:val="-6"/>
          <w:sz w:val="48"/>
          <w:szCs w:val="32"/>
          <w:shd w:val="clear" w:color="auto" w:fill="auto"/>
          <w:lang w:val="en-US" w:eastAsia="zh-CN" w:bidi="ar-SA"/>
        </w:rPr>
        <w:instrText xml:space="preserve">□</w:instrTex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shd w:val="clear" w:color="auto" w:fill="auto"/>
          <w:lang w:val="en-US" w:eastAsia="zh-CN" w:bidi="ar-SA"/>
        </w:rPr>
        <w:instrText xml:space="preserve">)</w:instrTex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shd w:val="clear" w:color="auto" w:fill="auto"/>
          <w:lang w:val="en-US" w:eastAsia="zh-CN" w:bidi="ar-SA"/>
        </w:rPr>
        <w:fldChar w:fldCharType="end"/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 xml:space="preserve"> 否 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shd w:val="clear" w:color="auto" w:fill="auto"/>
          <w:lang w:val="en-US" w:eastAsia="zh-CN" w:bidi="ar-SA"/>
        </w:rPr>
        <w:fldChar w:fldCharType="begin"/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shd w:val="clear" w:color="auto" w:fill="auto"/>
          <w:lang w:val="en-US" w:eastAsia="zh-CN" w:bidi="ar-SA"/>
        </w:rPr>
        <w:instrText xml:space="preserve"> EQ \o\ac(</w:instrTex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kern w:val="2"/>
          <w:position w:val="-6"/>
          <w:sz w:val="48"/>
          <w:szCs w:val="32"/>
          <w:shd w:val="clear" w:color="auto" w:fill="auto"/>
          <w:lang w:val="en-US" w:eastAsia="zh-CN" w:bidi="ar-SA"/>
        </w:rPr>
        <w:instrText xml:space="preserve">□</w:instrTex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shd w:val="clear" w:color="auto" w:fill="auto"/>
          <w:lang w:val="en-US" w:eastAsia="zh-CN" w:bidi="ar-SA"/>
        </w:rPr>
        <w:instrText xml:space="preserve">)</w:instrTex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shd w:val="clear" w:color="auto" w:fill="auto"/>
          <w:lang w:val="en-US" w:eastAsia="zh-CN" w:bidi="ar-SA"/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u w:val="none"/>
          <w:lang w:val="en-US" w:eastAsia="zh-CN" w:bidi="ar-SA"/>
        </w:rPr>
        <w:t>申报人是否正式在编：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 xml:space="preserve">是 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shd w:val="clear" w:color="auto" w:fill="auto"/>
          <w:lang w:val="en-US" w:eastAsia="zh-CN" w:bidi="ar-SA"/>
        </w:rPr>
        <w:fldChar w:fldCharType="begin"/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shd w:val="clear" w:color="auto" w:fill="auto"/>
          <w:lang w:val="en-US" w:eastAsia="zh-CN" w:bidi="ar-SA"/>
        </w:rPr>
        <w:instrText xml:space="preserve"> EQ \o\ac(</w:instrTex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kern w:val="2"/>
          <w:position w:val="-6"/>
          <w:sz w:val="48"/>
          <w:szCs w:val="32"/>
          <w:shd w:val="clear" w:color="auto" w:fill="auto"/>
          <w:lang w:val="en-US" w:eastAsia="zh-CN" w:bidi="ar-SA"/>
        </w:rPr>
        <w:instrText xml:space="preserve">□</w:instrTex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shd w:val="clear" w:color="auto" w:fill="auto"/>
          <w:lang w:val="en-US" w:eastAsia="zh-CN" w:bidi="ar-SA"/>
        </w:rPr>
        <w:instrText xml:space="preserve">)</w:instrTex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shd w:val="clear" w:color="auto" w:fill="auto"/>
          <w:lang w:val="en-US" w:eastAsia="zh-CN" w:bidi="ar-SA"/>
        </w:rPr>
        <w:fldChar w:fldCharType="end"/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shd w:val="clear" w:color="auto" w:fill="auto"/>
          <w:lang w:val="en-US" w:eastAsia="zh-CN" w:bidi="ar-SA"/>
        </w:rPr>
        <w:t xml:space="preserve"> 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 xml:space="preserve">否 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shd w:val="clear" w:color="auto" w:fill="auto"/>
          <w:lang w:val="en-US" w:eastAsia="zh-CN" w:bidi="ar-SA"/>
        </w:rPr>
        <w:fldChar w:fldCharType="begin"/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shd w:val="clear" w:color="auto" w:fill="auto"/>
          <w:lang w:val="en-US" w:eastAsia="zh-CN" w:bidi="ar-SA"/>
        </w:rPr>
        <w:instrText xml:space="preserve"> EQ \o\ac(</w:instrTex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kern w:val="2"/>
          <w:position w:val="-6"/>
          <w:sz w:val="48"/>
          <w:szCs w:val="32"/>
          <w:shd w:val="clear" w:color="auto" w:fill="auto"/>
          <w:lang w:val="en-US" w:eastAsia="zh-CN" w:bidi="ar-SA"/>
        </w:rPr>
        <w:instrText xml:space="preserve">□</w:instrTex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shd w:val="clear" w:color="auto" w:fill="auto"/>
          <w:lang w:val="en-US" w:eastAsia="zh-CN" w:bidi="ar-SA"/>
        </w:rPr>
        <w:instrText xml:space="preserve">)</w:instrTex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shd w:val="clear" w:color="auto" w:fill="auto"/>
          <w:lang w:val="en-US" w:eastAsia="zh-CN" w:bidi="ar-SA"/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本单位郑重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承诺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在申报职称前，已对申报材料原件进行认真核对，可以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对申报材料的真实性负责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600"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申报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单位（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盖章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600"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280" w:firstLine="640" w:firstLineChars="200"/>
        <w:jc w:val="center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                    单位审核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人（签字）：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280" w:firstLine="640" w:firstLineChars="200"/>
        <w:jc w:val="center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                申报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人（签字）：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280"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280" w:firstLine="640" w:firstLineChars="200"/>
        <w:jc w:val="center"/>
        <w:textAlignment w:val="auto"/>
        <w:rPr>
          <w:rFonts w:hint="default" w:ascii="Times New Roman" w:hAnsi="Times New Roman" w:eastAsia="方正仿宋_GBK" w:cs="Times New Roman"/>
          <w:color w:val="auto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                          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  月  日</w:t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</w:pPr>
    </w:p>
    <w:p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方正楷体简体" w:hAnsi="方正楷体简体" w:eastAsia="方正楷体简体" w:cs="方正楷体简体"/>
          <w:sz w:val="28"/>
          <w:szCs w:val="28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注：单位性质选填企业或事业单位等，企业须标注清国有企业、国有控股企业、外资企业、合资企业、民营企业等类型。事业单位申报人员必须填写是否正式在编。</w:t>
      </w:r>
    </w:p>
    <w:sectPr>
      <w:footerReference r:id="rId3" w:type="default"/>
      <w:pgSz w:w="11906" w:h="16838"/>
      <w:pgMar w:top="1417" w:right="1474" w:bottom="158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1Y2JkODM5ZWZhMTlmNTJjOTZlMGUxMzNkZGJjMmQifQ=="/>
  </w:docVars>
  <w:rsids>
    <w:rsidRoot w:val="00000000"/>
    <w:rsid w:val="1648102B"/>
    <w:rsid w:val="2C7767F5"/>
    <w:rsid w:val="40120656"/>
    <w:rsid w:val="40292946"/>
    <w:rsid w:val="5BB30477"/>
    <w:rsid w:val="7D8A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206</Characters>
  <Lines>0</Lines>
  <Paragraphs>0</Paragraphs>
  <TotalTime>0</TotalTime>
  <ScaleCrop>false</ScaleCrop>
  <LinksUpToDate>false</LinksUpToDate>
  <CharactersWithSpaces>321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2023-04-03T09:33:00Z</dcterms:created>
  <dc:creator>Administrator</dc:creator>
  <cp:lastModifiedBy>Ra</cp:lastModifiedBy>
  <dcterms:modified xsi:type="dcterms:W3CDTF">2023-04-24T09:18:55Z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404F6D8567E342D4A137E22BC3CDA1C2_12</vt:lpwstr>
  </property>
</Properties>
</file>