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3：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2022年广州市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黄埔</w:t>
      </w:r>
      <w:r>
        <w:rPr>
          <w:rFonts w:hint="eastAsia" w:ascii="黑体" w:hAnsi="黑体" w:eastAsia="黑体" w:cs="黑体"/>
          <w:sz w:val="32"/>
          <w:szCs w:val="32"/>
        </w:rPr>
        <w:t>区工程系列建筑工程专业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技术人才</w:t>
      </w:r>
      <w:r>
        <w:rPr>
          <w:rFonts w:hint="eastAsia" w:ascii="黑体" w:hAnsi="黑体" w:eastAsia="黑体" w:cs="黑体"/>
          <w:sz w:val="32"/>
          <w:szCs w:val="32"/>
        </w:rPr>
        <w:t>初级职称申报人员名册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主管部门（盖章）：                                填报人：   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联系电话：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手机：</w:t>
      </w:r>
    </w:p>
    <w:tbl>
      <w:tblPr>
        <w:tblStyle w:val="2"/>
        <w:tblW w:w="145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84"/>
        <w:gridCol w:w="820"/>
        <w:gridCol w:w="1277"/>
        <w:gridCol w:w="1232"/>
        <w:gridCol w:w="2115"/>
        <w:gridCol w:w="2052"/>
        <w:gridCol w:w="2214"/>
        <w:gridCol w:w="1365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姓名                 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现资格取得时间及名称级别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何时何校何专业何学历毕业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申报专业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资格名称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1975-10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1997-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广州市XXXXX有限公司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2008-11/建筑工程管理/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助理工程师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1998-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7/广州大学/土木工程/本科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建筑工程管理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OTBhY2IwNDk5YzhlMTQ2MTI1NmY3YjQ3MDEwNzUifQ=="/>
  </w:docVars>
  <w:rsids>
    <w:rsidRoot w:val="1F820D0A"/>
    <w:rsid w:val="1F8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2023-04-10T07:05:00Z</dcterms:created>
  <dc:creator>怡慧</dc:creator>
  <cp:lastModifiedBy>怡慧</cp:lastModifiedBy>
  <dcterms:modified xsi:type="dcterms:W3CDTF">2023-04-10T07:06:35Z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4D99698D1BD7474395AF3C2FE5A9289F_11</vt:lpwstr>
  </property>
</Properties>
</file>